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2067"/>
        <w:gridCol w:w="1006"/>
        <w:gridCol w:w="3232"/>
      </w:tblGrid>
      <w:tr w:rsidR="00EF4230" w:rsidRPr="00EF4230" w:rsidTr="00EF4230">
        <w:tc>
          <w:tcPr>
            <w:tcW w:w="9571" w:type="dxa"/>
            <w:gridSpan w:val="4"/>
            <w:shd w:val="clear" w:color="auto" w:fill="auto"/>
          </w:tcPr>
          <w:p w:rsidR="00EF4230" w:rsidRPr="00EF4230" w:rsidRDefault="00EF4230" w:rsidP="00EF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C68DBC" wp14:editId="6A385ED4">
                  <wp:extent cx="609600" cy="1038225"/>
                  <wp:effectExtent l="0" t="0" r="0" b="9525"/>
                  <wp:docPr id="1" name="Рисунок 1" descr="Герб Егорлыкского района_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 Егорлыкского района_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230" w:rsidRPr="00EF4230" w:rsidRDefault="00EF4230" w:rsidP="00EF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  <w:r w:rsidRPr="00EF4230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  <w:t>Администрация</w:t>
            </w:r>
          </w:p>
          <w:p w:rsidR="00EF4230" w:rsidRPr="00EF4230" w:rsidRDefault="00EF4230" w:rsidP="00EF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  <w:proofErr w:type="spellStart"/>
            <w:r w:rsidRPr="00EF4230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  <w:t>Егорлыкского</w:t>
            </w:r>
            <w:proofErr w:type="spellEnd"/>
            <w:r w:rsidRPr="00EF4230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  <w:t xml:space="preserve"> района Ростовской области</w:t>
            </w:r>
          </w:p>
          <w:p w:rsidR="00EF4230" w:rsidRPr="00EF4230" w:rsidRDefault="00EF4230" w:rsidP="00EF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</w:p>
          <w:p w:rsidR="00EF4230" w:rsidRPr="00EF4230" w:rsidRDefault="00EF4230" w:rsidP="00EF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F4230">
              <w:rPr>
                <w:rFonts w:ascii="Times New Roman" w:eastAsia="Times New Roman" w:hAnsi="Times New Roman" w:cs="Times New Roman"/>
                <w:b/>
                <w:color w:val="333333"/>
                <w:sz w:val="38"/>
                <w:szCs w:val="38"/>
                <w:lang w:eastAsia="ru-RU"/>
              </w:rPr>
              <w:t>ПОСТАНОВЛЕНИЕ</w:t>
            </w:r>
          </w:p>
        </w:tc>
      </w:tr>
      <w:tr w:rsidR="00EF4230" w:rsidRPr="00EF4230" w:rsidTr="00EF4230">
        <w:tc>
          <w:tcPr>
            <w:tcW w:w="9571" w:type="dxa"/>
            <w:gridSpan w:val="4"/>
            <w:shd w:val="clear" w:color="auto" w:fill="auto"/>
          </w:tcPr>
          <w:p w:rsidR="00EF4230" w:rsidRPr="00EF4230" w:rsidRDefault="00EF4230" w:rsidP="00EF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4230" w:rsidRPr="00EF4230" w:rsidTr="00EF4230">
        <w:tc>
          <w:tcPr>
            <w:tcW w:w="3266" w:type="dxa"/>
            <w:shd w:val="clear" w:color="auto" w:fill="auto"/>
          </w:tcPr>
          <w:p w:rsidR="00EF4230" w:rsidRPr="00EF4230" w:rsidRDefault="00EF4230" w:rsidP="00EF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42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августа 2020 года</w:t>
            </w:r>
          </w:p>
        </w:tc>
        <w:tc>
          <w:tcPr>
            <w:tcW w:w="3073" w:type="dxa"/>
            <w:gridSpan w:val="2"/>
            <w:shd w:val="clear" w:color="auto" w:fill="auto"/>
          </w:tcPr>
          <w:p w:rsidR="00EF4230" w:rsidRPr="00EF4230" w:rsidRDefault="00EF4230" w:rsidP="00EF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42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232" w:type="dxa"/>
            <w:shd w:val="clear" w:color="auto" w:fill="auto"/>
          </w:tcPr>
          <w:p w:rsidR="00EF4230" w:rsidRPr="00EF4230" w:rsidRDefault="00EF4230" w:rsidP="00EF4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42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F42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Егорлыкская</w:t>
            </w:r>
          </w:p>
        </w:tc>
      </w:tr>
      <w:tr w:rsidR="00EF4230" w:rsidRPr="00EF4230" w:rsidTr="00EF4230">
        <w:tc>
          <w:tcPr>
            <w:tcW w:w="9571" w:type="dxa"/>
            <w:gridSpan w:val="4"/>
            <w:shd w:val="clear" w:color="auto" w:fill="auto"/>
          </w:tcPr>
          <w:p w:rsidR="00EF4230" w:rsidRPr="00EF4230" w:rsidRDefault="00EF4230" w:rsidP="00EF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4230" w:rsidRPr="00EF4230" w:rsidTr="00EF4230">
        <w:tc>
          <w:tcPr>
            <w:tcW w:w="5333" w:type="dxa"/>
            <w:gridSpan w:val="2"/>
            <w:shd w:val="clear" w:color="auto" w:fill="auto"/>
          </w:tcPr>
          <w:p w:rsidR="00EF4230" w:rsidRPr="00EF4230" w:rsidRDefault="00EF4230" w:rsidP="00EF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2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организации питания учащихся в муниципальных бюджетных общеобразовательных учреждениях  </w:t>
            </w:r>
          </w:p>
          <w:p w:rsidR="00EF4230" w:rsidRPr="00EF4230" w:rsidRDefault="00EF4230" w:rsidP="00EF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proofErr w:type="spellStart"/>
            <w:r w:rsidRPr="00EF42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Егорлыкского</w:t>
            </w:r>
            <w:proofErr w:type="spellEnd"/>
            <w:r w:rsidRPr="00EF42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в 2020 году</w:t>
            </w:r>
          </w:p>
        </w:tc>
        <w:tc>
          <w:tcPr>
            <w:tcW w:w="4238" w:type="dxa"/>
            <w:gridSpan w:val="2"/>
            <w:shd w:val="clear" w:color="auto" w:fill="auto"/>
          </w:tcPr>
          <w:p w:rsidR="00EF4230" w:rsidRPr="00EF4230" w:rsidRDefault="00EF4230" w:rsidP="00EF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4230" w:rsidRPr="00EF4230" w:rsidTr="00EF4230">
        <w:tc>
          <w:tcPr>
            <w:tcW w:w="9571" w:type="dxa"/>
            <w:gridSpan w:val="4"/>
            <w:shd w:val="clear" w:color="auto" w:fill="auto"/>
          </w:tcPr>
          <w:p w:rsidR="00EF4230" w:rsidRPr="00EF4230" w:rsidRDefault="00EF4230" w:rsidP="00EF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F4230" w:rsidRPr="00EF4230" w:rsidRDefault="00EF4230" w:rsidP="00EF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питания и социальной защиты учащихся муниципальных бюджетных общеобразовательных учреждений, целевого и эффективного использования средств,  выделяемых за счет средств бюджета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руководствуясь пунктом 11 части 1 статьи 15 Федерального </w:t>
      </w:r>
      <w:hyperlink r:id="rId6" w:history="1">
        <w:proofErr w:type="gramStart"/>
        <w:r w:rsidRPr="00EF42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  <w:proofErr w:type="gramEnd"/>
      </w:hyperlink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06.10.2003 № 131-ФЗ «Об общих принципах организации местного самоуправления в Российской Федерации»,</w:t>
      </w:r>
      <w:r w:rsidRPr="00EF423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пунктом 15 части 3 статьи 28, пунктом 2 части 2 статьи 34, статьи 37, </w:t>
      </w:r>
      <w:proofErr w:type="gramStart"/>
      <w:r w:rsidRPr="00EF423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статьей 41, частью 7 статьи 79 </w:t>
      </w: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Федерации», Областным законом от 14.11.2013 № 26-ЗС «Об образовании в Ростовской области», пунктом 2 постановления Правительства Ростовской области от 30.05.2018 № 365 «Об утверждении Порядка обеспечения питанием обучающихся за счет средств областного бюджета», распоряжением Правительства Ростовской области от 20.08.2020 №655 «О выделении средств», распоряжением Правительства Ростовской области</w:t>
      </w:r>
      <w:proofErr w:type="gram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20.08.2020 №656 «О выделении средств», подпунктами </w:t>
      </w:r>
      <w:r w:rsidRPr="00EF42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11, 48 пункта 1 статьи 37, пунктом 9 статьи 51</w:t>
      </w: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</w:t>
      </w:r>
    </w:p>
    <w:p w:rsidR="00EF4230" w:rsidRPr="00EF4230" w:rsidRDefault="00EF4230" w:rsidP="00EF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230" w:rsidRPr="00EF4230" w:rsidRDefault="00EF4230" w:rsidP="00EF42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F4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EF4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л я ю:</w:t>
      </w:r>
    </w:p>
    <w:p w:rsidR="00EF4230" w:rsidRPr="00EF4230" w:rsidRDefault="00EF4230" w:rsidP="00EF42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Руководителям муниципальных бюджетных общеобразовательных учреждений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организовать питание учащихся муниципальных бюджетных общеобразовательных учреждений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2020 году.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hyperlink w:anchor="Par34" w:history="1">
        <w:r w:rsidRPr="00EF42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бесплатного питания учащихся муниципальных бюджетных общеобразовательных учреждений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(Приложение № 1).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Установить с 01 сентября 2020 года выделение денежных средств </w:t>
      </w:r>
      <w:proofErr w:type="gram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бесплатного одноразового  горячего питания  на одного учащегося, получающего начальное общее образование в размере 54 рубля 99 копеек в день;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Организацию  бесплатного двухразового «горячего питания» на одного учащегося с ограниченными возможностями здоровья или инвалида, получающего начальное общее образование в размере 70 рублей в день;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 Организацию бесплатного одноразового  горячего питания  на одного учащегося, получающего основное общее и среднее общее образование из числа   многодетных малоимущих семей, имеющих 3-х и более несовершеннолетних детей в размере 25 рублей 86 копеек в день;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Организацию  бесплатного двухразового  горячего питания  на одного учащегося, получающего основное общее и среднее общее образование из числа лиц с ограниченными возможностями здоровья или инвалидов, в размере 52 рубля в день;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Организацию бесплатного  горячего питания осуществлять по факту пребывания </w:t>
      </w:r>
      <w:proofErr w:type="gram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общеобразовательном учреждении. 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целях организации питания и социальной защиты учащихся организовать выдачу продуктовых наборов: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получающим  начальное общее образование в общеобразовательных организациях на дому,  из числа лиц с 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организации,  из расчета 52 рубля в день;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получающим  основное общее и среднее общее образование в общеобразовательных организациях на дому,  из числа лиц с 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организации,  из расчета 52 рубля в день.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Руководителям общеобразовательных учреждений выдачу продуктовых наборов осуществлять ежемесячно в период с 1 по 5 число месяца, следующего </w:t>
      </w:r>
      <w:proofErr w:type="gram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отчетным.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Получение продуктовых наборов не может быть заменено денежной компенсацией.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8. Руководителям муниципальных бюджетных общеобразовательных учреждений: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Организовать бесплатное питание учащихся с 01 сентября 2020 года в соответствии с утвержденным </w:t>
      </w:r>
      <w:hyperlink w:anchor="Par34" w:history="1">
        <w:r w:rsidRPr="00EF42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8.2.При планировании расходов на организацию бесплатного одноразового горячего питания учащихся, исходить из расчета 100% детей, получающих начальное общее образование;  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При планировании расходов на организацию бесплатного </w:t>
      </w: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одноразового горячего питания исходить из расчета 100% детей из числа многодетных малоимущих семей, имеющих 3-х и более несовершеннолетних детей.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При планировании расходов на организацию бесплатного двухразового горячего питания исходить из расчета обучающихся с ограниченными возможностями здоровья и детей-инвалидов;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 При планировании расходов на организацию выдачи продуктовых наборов исходить из расчета обучающихся на дому лиц с ограниченными возможностями здоровья и детей-инвалидов. 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Финансовому отделу Администрации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(Дробышевой В.Н.) производить финансирование в пределах выделенных ассигнований по разделу «Образование».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Данное постановление разместить на официальных сайтах Администрации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отдела образования Администрации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Организацию исполнения  настоящего постановления возложить на заведующего отделом образования Администрации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Господинкина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:rsidR="00EF4230" w:rsidRPr="00EF4230" w:rsidRDefault="00EF4230" w:rsidP="00EF42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социальным вопросам.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вступает в силу со дня его официального опубликования.</w:t>
      </w:r>
    </w:p>
    <w:p w:rsidR="00EF4230" w:rsidRPr="00EF4230" w:rsidRDefault="00EF4230" w:rsidP="00EF4230">
      <w:pPr>
        <w:shd w:val="clear" w:color="auto" w:fill="FFFFFF"/>
        <w:tabs>
          <w:tab w:val="left" w:pos="10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230" w:rsidRPr="00EF4230" w:rsidRDefault="00EF4230" w:rsidP="00EF4230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230" w:rsidRPr="00EF4230" w:rsidRDefault="00EF4230" w:rsidP="00EF4230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230" w:rsidRPr="00EF4230" w:rsidRDefault="00EF4230" w:rsidP="00EF4230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EF4230" w:rsidRPr="00EF4230" w:rsidRDefault="00EF4230" w:rsidP="00EF4230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</w:pPr>
      <w:proofErr w:type="spellStart"/>
      <w:r w:rsidRPr="00EF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Егорлыкского</w:t>
      </w:r>
      <w:proofErr w:type="spellEnd"/>
      <w:r w:rsidRPr="00EF4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                                  _____________А.А. Абрамов                             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Верно: </w:t>
      </w:r>
      <w:proofErr w:type="spellStart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управляющего делами               _____________ Е.В. Сухов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вносит: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230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-отдел образования</w:t>
      </w:r>
    </w:p>
    <w:p w:rsidR="00EF4230" w:rsidRPr="00EF4230" w:rsidRDefault="00EF4230" w:rsidP="00EF4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230" w:rsidRDefault="00EF4230" w:rsidP="00EF4230">
      <w:r>
        <w:t xml:space="preserve"> </w:t>
      </w:r>
    </w:p>
    <w:p w:rsidR="00EF4230" w:rsidRDefault="00EF4230" w:rsidP="00EF4230">
      <w:r>
        <w:t xml:space="preserve"> </w:t>
      </w:r>
    </w:p>
    <w:p w:rsidR="00EF4230" w:rsidRDefault="00EF4230" w:rsidP="00EF4230">
      <w:r>
        <w:t xml:space="preserve"> </w:t>
      </w:r>
    </w:p>
    <w:p w:rsidR="00EF4230" w:rsidRDefault="00EF4230" w:rsidP="00EF4230"/>
    <w:p w:rsidR="00EF4230" w:rsidRDefault="00EF4230" w:rsidP="00EF4230"/>
    <w:p w:rsidR="00EF4230" w:rsidRDefault="00EF4230" w:rsidP="00EF4230"/>
    <w:p w:rsidR="00EF4230" w:rsidRDefault="00EF4230" w:rsidP="00EF4230"/>
    <w:p w:rsidR="00EF4230" w:rsidRDefault="00EF4230" w:rsidP="00EF4230"/>
    <w:p w:rsidR="00EF4230" w:rsidRPr="00EF4230" w:rsidRDefault="00EF4230" w:rsidP="00EF4230">
      <w:pPr>
        <w:jc w:val="right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F4230" w:rsidRPr="00EF4230" w:rsidRDefault="00EF4230" w:rsidP="00EF4230">
      <w:pPr>
        <w:jc w:val="right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F4230" w:rsidRPr="00EF4230" w:rsidRDefault="00EF4230" w:rsidP="00EF423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F4230" w:rsidRPr="00EF4230" w:rsidRDefault="00EF4230" w:rsidP="00EF4230">
      <w:pPr>
        <w:jc w:val="right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От      №     </w:t>
      </w:r>
    </w:p>
    <w:p w:rsidR="00EF4230" w:rsidRPr="00EF4230" w:rsidRDefault="00EF4230" w:rsidP="00EF4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423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4230" w:rsidRPr="00EF4230" w:rsidRDefault="00EF4230" w:rsidP="00EF4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230">
        <w:rPr>
          <w:rFonts w:ascii="Times New Roman" w:hAnsi="Times New Roman" w:cs="Times New Roman"/>
          <w:b/>
          <w:sz w:val="28"/>
          <w:szCs w:val="28"/>
        </w:rPr>
        <w:t>ОРГАНИЗАЦИИ БЕСПЛАТНОГО ПИТАНИЯ УЧАЩИХСЯ МУНИЦИПАЛЬНЫХ БЮДЖЕТНЫХ ОБЩЕОБРАЗОВАТЕЛЬНЫХ УЧРЕЖДЕНИЙ ЕГОРЛЫКСКОГО РАЙОНА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1. Настоящий Порядок организации бесплатного питания учащихся муниципальных бюджетных общеобразовательных учреждений разработан в соответствии со ст.37 Федерального закона от 29.12.2012 № 273-ФЗ «Об образовании в Российской Федерации».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2.Финансирование организации бесплатного питания учащихся осуществляется за счет средств бюджета </w:t>
      </w: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3. Право на получение бесплатного горячего питания имеют дети в следующих случаях: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3.1. Бесплатного одноразового горячего питания  учащиеся, получающие начальное общее образование;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3.2.  Бесплатного одноразового  горячего питания  учащиеся, получающие основное общее и среднее общее образование из числа многодетных малоимущих семей, имеющих 3-х и более несовершеннолетних детей;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3.3.Бесплатного двухразового горячего питания  учащиеся с ограниченными возможностями здоровья или инвалиды, получающего начальное общее образование;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3.4. Бесплатного двухразового  горячего питания  учащиеся, получающие основное общее и среднее общее образование из числа лиц с ограниченными возможностями здоровья или инвалиды;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4. Организацию бесплатного  горячего питания  осуществлять по факту пребывания </w:t>
      </w:r>
      <w:proofErr w:type="gramStart"/>
      <w:r w:rsidRPr="00EF42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4230">
        <w:rPr>
          <w:rFonts w:ascii="Times New Roman" w:hAnsi="Times New Roman" w:cs="Times New Roman"/>
          <w:sz w:val="28"/>
          <w:szCs w:val="28"/>
        </w:rPr>
        <w:t xml:space="preserve"> в общеобразовательном учреждении. 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5. В целях организации питания и социальной защиты учащихся организовать выдачу продуктовых наборов: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EF423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F4230">
        <w:rPr>
          <w:rFonts w:ascii="Times New Roman" w:hAnsi="Times New Roman" w:cs="Times New Roman"/>
          <w:sz w:val="28"/>
          <w:szCs w:val="28"/>
        </w:rPr>
        <w:t>, получающим  начальное общее образование в общеобразовательных организациях на дому,  из числа лиц с ограниченными возможностями здоровья или инвалидов в дни учебных занятий, за счет бюджетных ассигнований, предусмотренных на организацию питания во время пребывания в общеобразовательной организации;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EF423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F4230">
        <w:rPr>
          <w:rFonts w:ascii="Times New Roman" w:hAnsi="Times New Roman" w:cs="Times New Roman"/>
          <w:sz w:val="28"/>
          <w:szCs w:val="28"/>
        </w:rPr>
        <w:t xml:space="preserve">, получающим  основное общее и среднее общее образование в общеобразовательных организациях на дому,  из числа лиц с ограниченными возможностями здоровья или инвалидов в дни учебных </w:t>
      </w:r>
      <w:r w:rsidRPr="00EF4230">
        <w:rPr>
          <w:rFonts w:ascii="Times New Roman" w:hAnsi="Times New Roman" w:cs="Times New Roman"/>
          <w:sz w:val="28"/>
          <w:szCs w:val="28"/>
        </w:rPr>
        <w:lastRenderedPageBreak/>
        <w:t>занятий, за счет бюджетных ассигнований, предусмотренных на организацию питания во время пребывания в общеобразовательной организации.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6. Руководителям общеобразовательных учреждений выдачу продуктовых наборов осуществлять ежемесячно в период с 1 по 5 число месяца, следующего </w:t>
      </w:r>
      <w:proofErr w:type="gramStart"/>
      <w:r w:rsidRPr="00EF423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F4230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7. Получение продуктовых наборов не может быть заменено денежной компенсацией.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8. С целью оптимизации процесса определения состава обучающихся, проживающих в многодетных малоимущих семьях, имеющих 3-х и более несовершеннолетних детей, и имеющих право на получение бесплатного горячего питания, исключения случаев повторного предоставления гражданами документов для предоставления бесплатного горячего питания используются сведения органа социальной защиты населения по месту регистрации обучающегося.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Основанием для получения бесплатного двухразового питания обучающимися с ограниченными возможностями здоровья и инвалидов являются заявление родителей (законных представителей), заключение психолого-медико-педагогической комиссии и (или) справка ВТЭК.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9. Отдел образования Администрации </w:t>
      </w: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 xml:space="preserve"> района осуществляет ежемесячный мониторинг состояния организации питания учащихся в муниципальных бюджетных общеобразовательных учреждениях </w:t>
      </w: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10. Организация питания </w:t>
      </w:r>
      <w:proofErr w:type="gramStart"/>
      <w:r w:rsidRPr="00EF42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4230">
        <w:rPr>
          <w:rFonts w:ascii="Times New Roman" w:hAnsi="Times New Roman" w:cs="Times New Roman"/>
          <w:sz w:val="28"/>
          <w:szCs w:val="28"/>
        </w:rPr>
        <w:t xml:space="preserve"> возлагается на соответствующие общеобразовательные организации. Персональная ответственность за организацию и полноту охвата обучающихся горячим питанием в общеобразовательных организациях возлагается на руководителей общеобразовательных организаций.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11. Руководители муниципальных бюджетных общеобразовательных </w:t>
      </w:r>
      <w:proofErr w:type="gramStart"/>
      <w:r w:rsidRPr="00EF4230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EF4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11.1. обеспечивают целевое использование средств, направленных на организацию питания детей;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11.2. принимают действенные меры для максимального обеспечения горячим питанием учащихся 5-11 классов МБОУ (в том числе двухразовым горячим питанием)  за счет средств, предусмотренных на организацию питания учащихся из многодетных малоимущих семей и учащихся с ограниченными возможностями здоровья и инвалидов, а также родительской платы; 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11.3. принимают и рассматривают первичные документы, подтверждающие право учащегося на получение бесплатного питания: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11.3.1. для несовершеннолетних детей из многодетных малоимущих семей, имеющих 3-х и более несовершеннолетних детей:  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11.3.1.1. заявление родителей (законных представителей) на имя руководителя МБОУ;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11.3.1.2. справку о том, что семья состоит в базе данных УСЗН Администрации </w:t>
      </w: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 xml:space="preserve"> района и получает пособие как малоимущая;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lastRenderedPageBreak/>
        <w:t xml:space="preserve">11.3.1.3. справку о том, что семья состоит в базе данных УСЗН Администрации </w:t>
      </w: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 xml:space="preserve"> района и получает пособие как многодетная;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11.3.2. для учащихся с ограниченными возможностями здоровья и инвалидов: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11.3.2.1. заявление родителей (законных представителей) на имя руководителя МБОУ;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11.3.2.2. заключение психолого-медико-педагогической комиссии и (или) справка ВТЭК.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11.4. принимают меры, направленные на организацию питания обучающихся, в соответствии с требованиями, утвержденными постановлением Главного государственного санитарного врача Российской Федерации от 23.07.2008 № 45 СанПиН 2.4.5.2409–08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11.5. обеспечивают привлечение дополнительных сре</w:t>
      </w:r>
      <w:proofErr w:type="gramStart"/>
      <w:r w:rsidRPr="00EF423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F4230">
        <w:rPr>
          <w:rFonts w:ascii="Times New Roman" w:hAnsi="Times New Roman" w:cs="Times New Roman"/>
          <w:sz w:val="28"/>
          <w:szCs w:val="28"/>
        </w:rPr>
        <w:t>я организации школьного питания, в том числе средств родителей, хозяйствующих субъектов;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>11.6. предусматривают условия для организации школьных буфетов для учащихся с ассортиментом кондитерских изделий, горячих напитков, соков, фруктов;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11.7. ежемесячно (до 2 числа) составляют и представляют в отдел образования Администрации </w:t>
      </w: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 xml:space="preserve"> района отчет об организации питания учащихся в МБОУ.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3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EF42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4230">
        <w:rPr>
          <w:rFonts w:ascii="Times New Roman" w:hAnsi="Times New Roman" w:cs="Times New Roman"/>
          <w:sz w:val="28"/>
          <w:szCs w:val="28"/>
        </w:rPr>
        <w:t xml:space="preserve"> организацией питания обучающихся возлагается на руководителей муниципальных бюджетных общеобразовательных учреждений.</w:t>
      </w: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423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F4230">
        <w:rPr>
          <w:rFonts w:ascii="Times New Roman" w:hAnsi="Times New Roman" w:cs="Times New Roman"/>
          <w:sz w:val="28"/>
          <w:szCs w:val="28"/>
        </w:rPr>
        <w:t>. Управляющего делами                                     ____________Е.В. Сухов</w:t>
      </w:r>
    </w:p>
    <w:p w:rsidR="00EF4230" w:rsidRPr="00EF4230" w:rsidRDefault="00EF4230" w:rsidP="00EF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230" w:rsidRPr="00EF4230" w:rsidRDefault="00EF4230" w:rsidP="00EF4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230" w:rsidRDefault="00EF4230" w:rsidP="00EF4230"/>
    <w:p w:rsidR="00EF4230" w:rsidRDefault="00EF4230" w:rsidP="00EF4230"/>
    <w:p w:rsidR="00EF4230" w:rsidRDefault="00EF4230" w:rsidP="00EF4230"/>
    <w:p w:rsidR="00EF4230" w:rsidRDefault="00EF4230" w:rsidP="00EF4230"/>
    <w:p w:rsidR="00D2321E" w:rsidRDefault="00D2321E"/>
    <w:sectPr w:rsidR="00D2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2E"/>
    <w:rsid w:val="0037182E"/>
    <w:rsid w:val="00D2321E"/>
    <w:rsid w:val="00E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B18DBED3A96135FC563B6E44E66880F0E635335C3B3E205C04EEEC50z6J3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1762</Words>
  <Characters>10048</Characters>
  <Application>Microsoft Office Word</Application>
  <DocSecurity>0</DocSecurity>
  <Lines>83</Lines>
  <Paragraphs>23</Paragraphs>
  <ScaleCrop>false</ScaleCrop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Господинкина</dc:creator>
  <cp:keywords/>
  <dc:description/>
  <cp:lastModifiedBy>Господинкина</cp:lastModifiedBy>
  <cp:revision>2</cp:revision>
  <dcterms:created xsi:type="dcterms:W3CDTF">2020-09-30T07:05:00Z</dcterms:created>
  <dcterms:modified xsi:type="dcterms:W3CDTF">2020-09-30T07:11:00Z</dcterms:modified>
</cp:coreProperties>
</file>